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74AF" w:rsidRPr="00A01C27" w:rsidRDefault="008C74AF" w:rsidP="00A01C27">
      <w:pPr>
        <w:spacing w:line="264" w:lineRule="auto"/>
        <w:ind w:firstLine="709"/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 w:rsidRPr="00A01C27">
        <w:rPr>
          <w:rFonts w:eastAsia="Times New Roman" w:cs="Times New Roman"/>
          <w:b/>
          <w:sz w:val="28"/>
          <w:szCs w:val="28"/>
        </w:rPr>
        <w:t xml:space="preserve">ПОЛОЖЕНИЕ </w:t>
      </w:r>
    </w:p>
    <w:p w:rsidR="00BC4849" w:rsidRPr="00A01C27" w:rsidRDefault="008C74AF" w:rsidP="00A01C27">
      <w:pPr>
        <w:spacing w:line="264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A01C27">
        <w:rPr>
          <w:rFonts w:eastAsia="Calibri" w:cs="Times New Roman"/>
          <w:b/>
          <w:sz w:val="28"/>
          <w:szCs w:val="28"/>
          <w:lang w:eastAsia="en-US"/>
        </w:rPr>
        <w:t xml:space="preserve">о </w:t>
      </w:r>
      <w:r w:rsidR="00BC4849" w:rsidRPr="00A01C27">
        <w:rPr>
          <w:rFonts w:cs="Times New Roman"/>
          <w:b/>
          <w:sz w:val="28"/>
          <w:szCs w:val="28"/>
        </w:rPr>
        <w:t>Всероссийском с международным участием конкурсе на лучший перевод художественных и публицистических текстов с английского и немецкого языков «Единый мир в многообразии слов», посвященный Году единства народов России</w:t>
      </w:r>
    </w:p>
    <w:p w:rsidR="00912FB0" w:rsidRPr="00A01C27" w:rsidRDefault="00440A55" w:rsidP="00A01C27">
      <w:pPr>
        <w:spacing w:line="264" w:lineRule="auto"/>
        <w:ind w:firstLine="709"/>
        <w:jc w:val="center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(2026</w:t>
      </w:r>
      <w:r w:rsidR="00C70494" w:rsidRPr="00A01C27">
        <w:rPr>
          <w:rFonts w:eastAsia="Times New Roman" w:cs="Times New Roman"/>
          <w:b/>
          <w:sz w:val="28"/>
          <w:szCs w:val="28"/>
        </w:rPr>
        <w:t xml:space="preserve"> год)</w:t>
      </w:r>
    </w:p>
    <w:p w:rsidR="008C74AF" w:rsidRPr="00A01C27" w:rsidRDefault="008C74AF" w:rsidP="00A01C27">
      <w:pPr>
        <w:spacing w:line="264" w:lineRule="auto"/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:rsidR="00912FB0" w:rsidRPr="00A01C27" w:rsidRDefault="00C70494" w:rsidP="00A01C27">
      <w:pPr>
        <w:shd w:val="clear" w:color="auto" w:fill="FFFFFF"/>
        <w:spacing w:line="264" w:lineRule="auto"/>
        <w:ind w:firstLine="709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1. Общие положения</w:t>
      </w:r>
    </w:p>
    <w:p w:rsidR="00BC4849" w:rsidRPr="00A01C27" w:rsidRDefault="00BC4849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 xml:space="preserve">1.1. Организатором конкурсы является кафедра филологии, межкультурной коммуникации и журналистики Института гуманитарных и социальных наук ФГАОУ </w:t>
      </w:r>
      <w:proofErr w:type="gramStart"/>
      <w:r w:rsidRPr="00A01C27">
        <w:rPr>
          <w:rFonts w:eastAsia="Times New Roman" w:cs="Times New Roman"/>
          <w:sz w:val="28"/>
          <w:szCs w:val="28"/>
        </w:rPr>
        <w:t>ВО</w:t>
      </w:r>
      <w:proofErr w:type="gramEnd"/>
      <w:r w:rsidRPr="00A01C27">
        <w:rPr>
          <w:rFonts w:eastAsia="Times New Roman" w:cs="Times New Roman"/>
          <w:sz w:val="28"/>
          <w:szCs w:val="28"/>
        </w:rPr>
        <w:t xml:space="preserve"> «Мурманский арктический университет» (далее </w:t>
      </w:r>
      <w:r w:rsidRPr="00A01C27">
        <w:rPr>
          <w:rFonts w:eastAsia="Times New Roman" w:cs="Times New Roman"/>
          <w:sz w:val="28"/>
          <w:szCs w:val="28"/>
        </w:rPr>
        <w:sym w:font="Symbol" w:char="F02D"/>
      </w:r>
      <w:r w:rsidRPr="00A01C27">
        <w:rPr>
          <w:rFonts w:eastAsia="Times New Roman" w:cs="Times New Roman"/>
          <w:sz w:val="28"/>
          <w:szCs w:val="28"/>
        </w:rPr>
        <w:t xml:space="preserve"> МАУ). </w:t>
      </w:r>
    </w:p>
    <w:p w:rsidR="00BC4849" w:rsidRPr="00A01C27" w:rsidRDefault="00BC4849" w:rsidP="00A01C27">
      <w:pPr>
        <w:spacing w:line="264" w:lineRule="auto"/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A01C27">
        <w:rPr>
          <w:rFonts w:eastAsia="Times New Roman" w:cs="Times New Roman"/>
          <w:sz w:val="28"/>
          <w:szCs w:val="28"/>
        </w:rPr>
        <w:t xml:space="preserve">1.2. Настоящее Положение определяет порядок организации и проведения </w:t>
      </w:r>
      <w:r w:rsidRPr="00A01C27">
        <w:rPr>
          <w:rFonts w:cs="Times New Roman"/>
          <w:sz w:val="28"/>
          <w:szCs w:val="28"/>
        </w:rPr>
        <w:t xml:space="preserve">Всероссийского с международным участием конкурса на лучший перевод художественных и публицистических текстов с английского и немецкого языков «Единый мир в многообразии слов», посвященный Году единства народов России </w:t>
      </w:r>
      <w:r w:rsidRPr="00A01C27">
        <w:rPr>
          <w:rFonts w:eastAsia="Calibri" w:cs="Times New Roman"/>
          <w:sz w:val="28"/>
          <w:szCs w:val="28"/>
          <w:lang w:eastAsia="en-US"/>
        </w:rPr>
        <w:t xml:space="preserve">(далее </w:t>
      </w:r>
      <w:r w:rsidRPr="00A01C27">
        <w:rPr>
          <w:rFonts w:eastAsia="Calibri" w:cs="Times New Roman"/>
          <w:sz w:val="28"/>
          <w:szCs w:val="28"/>
          <w:lang w:eastAsia="en-US"/>
        </w:rPr>
        <w:sym w:font="Symbol" w:char="F02D"/>
      </w:r>
      <w:r w:rsidRPr="00A01C27">
        <w:rPr>
          <w:rFonts w:eastAsia="Calibri" w:cs="Times New Roman"/>
          <w:sz w:val="28"/>
          <w:szCs w:val="28"/>
          <w:lang w:eastAsia="en-US"/>
        </w:rPr>
        <w:t xml:space="preserve"> Конкурс).</w:t>
      </w:r>
    </w:p>
    <w:p w:rsidR="00BC4849" w:rsidRPr="000C14E8" w:rsidRDefault="00BC4849" w:rsidP="00A01C27">
      <w:pPr>
        <w:spacing w:line="264" w:lineRule="auto"/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A01C27">
        <w:rPr>
          <w:rFonts w:eastAsia="Times New Roman" w:cs="Times New Roman"/>
          <w:sz w:val="28"/>
          <w:szCs w:val="28"/>
        </w:rPr>
        <w:t xml:space="preserve">1.3. В Конкурсе принимают участие обучающиеся </w:t>
      </w:r>
      <w:r w:rsidRPr="00A01C27">
        <w:rPr>
          <w:rFonts w:eastAsia="Calibri" w:cs="Times New Roman"/>
          <w:sz w:val="28"/>
          <w:szCs w:val="28"/>
          <w:lang w:eastAsia="en-US"/>
        </w:rPr>
        <w:t>1-5 курсов нелингвистических направлений подготовки, магистранты высших учебных заведений Российской Федерации и зарубежных стран</w:t>
      </w:r>
      <w:r w:rsidR="000C14E8" w:rsidRPr="000C14E8">
        <w:rPr>
          <w:rFonts w:eastAsia="Calibri" w:cs="Times New Roman"/>
          <w:sz w:val="28"/>
          <w:szCs w:val="28"/>
          <w:lang w:eastAsia="en-US"/>
        </w:rPr>
        <w:t>.</w:t>
      </w:r>
    </w:p>
    <w:p w:rsidR="00912FB0" w:rsidRPr="00A01C27" w:rsidRDefault="00912FB0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912FB0" w:rsidRPr="00A01C27" w:rsidRDefault="00C70494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2. Цели и задачи Конкурса</w:t>
      </w:r>
    </w:p>
    <w:p w:rsidR="00BC4849" w:rsidRPr="00A01C27" w:rsidRDefault="00BC4849" w:rsidP="00A01C27">
      <w:pPr>
        <w:pStyle w:val="ConsPlusNormal"/>
        <w:widowControl/>
        <w:tabs>
          <w:tab w:val="left" w:pos="390"/>
          <w:tab w:val="left" w:pos="1418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27">
        <w:rPr>
          <w:rFonts w:ascii="Times New Roman" w:hAnsi="Times New Roman" w:cs="Times New Roman"/>
          <w:sz w:val="28"/>
          <w:szCs w:val="28"/>
        </w:rPr>
        <w:t>Целями и задачами Конкурса являются повышение мотивации обучающихся к изучению иностранного языка как средству коммуникации и расширения поликультурного образовательного пространства; формирование патриотических ценностей,</w:t>
      </w:r>
      <w:r w:rsidR="000C14E8">
        <w:rPr>
          <w:rFonts w:ascii="Times New Roman" w:hAnsi="Times New Roman" w:cs="Times New Roman"/>
          <w:sz w:val="28"/>
          <w:szCs w:val="28"/>
        </w:rPr>
        <w:t xml:space="preserve"> сохранение исторической памяти</w:t>
      </w:r>
      <w:r w:rsidRPr="00A01C27">
        <w:rPr>
          <w:rFonts w:ascii="Times New Roman" w:hAnsi="Times New Roman" w:cs="Times New Roman"/>
          <w:sz w:val="28"/>
          <w:szCs w:val="28"/>
        </w:rPr>
        <w:t>; распространение знаний о культурном наследии, традициях народов России; совершенствование качества иноязычной подготовки обучающихся; обеспечение благоприятных условий для развития интеллектуальных и творческих способностей обучающихся, стимулирование творческой активности обучающихся в сфере изучения родного и иностранных языков.</w:t>
      </w:r>
    </w:p>
    <w:p w:rsidR="00912FB0" w:rsidRPr="00A01C27" w:rsidRDefault="00912FB0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912FB0" w:rsidRPr="00A01C27" w:rsidRDefault="00C70494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3. Разделы и номинации Конкурса</w:t>
      </w:r>
    </w:p>
    <w:p w:rsidR="00912FB0" w:rsidRPr="00A01C27" w:rsidRDefault="00C70494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 xml:space="preserve">3.1. Конкурс приурочен к </w:t>
      </w:r>
      <w:r w:rsidR="00BC4849" w:rsidRPr="00A01C27">
        <w:rPr>
          <w:rFonts w:eastAsia="Times New Roman" w:cs="Times New Roman"/>
          <w:sz w:val="28"/>
          <w:szCs w:val="28"/>
        </w:rPr>
        <w:t>Году единства России</w:t>
      </w:r>
      <w:r w:rsidRPr="00A01C27">
        <w:rPr>
          <w:rFonts w:eastAsia="Times New Roman" w:cs="Times New Roman"/>
          <w:sz w:val="28"/>
          <w:szCs w:val="28"/>
        </w:rPr>
        <w:t>.</w:t>
      </w:r>
    </w:p>
    <w:p w:rsidR="00BC4849" w:rsidRPr="00A01C27" w:rsidRDefault="00C70494" w:rsidP="00A01C27">
      <w:pPr>
        <w:pStyle w:val="Default"/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A01C27">
        <w:rPr>
          <w:color w:val="auto"/>
          <w:sz w:val="28"/>
          <w:szCs w:val="28"/>
        </w:rPr>
        <w:t xml:space="preserve">3.2. </w:t>
      </w:r>
      <w:r w:rsidR="00BC4849" w:rsidRPr="00A01C27">
        <w:rPr>
          <w:color w:val="auto"/>
          <w:sz w:val="28"/>
          <w:szCs w:val="28"/>
        </w:rPr>
        <w:t xml:space="preserve">Конкурс проводится </w:t>
      </w:r>
      <w:r w:rsidR="00303651" w:rsidRPr="00A01C27">
        <w:rPr>
          <w:color w:val="auto"/>
          <w:sz w:val="28"/>
          <w:szCs w:val="28"/>
        </w:rPr>
        <w:t>в двух номинациях</w:t>
      </w:r>
      <w:r w:rsidR="00BC4849" w:rsidRPr="00A01C27">
        <w:rPr>
          <w:color w:val="auto"/>
          <w:sz w:val="28"/>
          <w:szCs w:val="28"/>
        </w:rPr>
        <w:t xml:space="preserve">: </w:t>
      </w:r>
    </w:p>
    <w:p w:rsidR="00BC4849" w:rsidRPr="00A01C27" w:rsidRDefault="00A01C27" w:rsidP="00A01C27">
      <w:pPr>
        <w:pStyle w:val="Default"/>
        <w:tabs>
          <w:tab w:val="left" w:pos="375"/>
        </w:tabs>
        <w:spacing w:line="264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BC4849" w:rsidRPr="00A01C27">
        <w:rPr>
          <w:color w:val="auto"/>
          <w:sz w:val="28"/>
          <w:szCs w:val="28"/>
        </w:rPr>
        <w:t>еревод отрывка из прозаического произведения (художественного или публицистического) текста с немецкого языка на русский язык, объем текста - 1200-1500 печатных знаков</w:t>
      </w:r>
    </w:p>
    <w:p w:rsidR="00BC4849" w:rsidRPr="00A01C27" w:rsidRDefault="00A01C27" w:rsidP="00A01C27">
      <w:pPr>
        <w:pStyle w:val="Default"/>
        <w:tabs>
          <w:tab w:val="left" w:pos="375"/>
          <w:tab w:val="num" w:pos="567"/>
        </w:tabs>
        <w:spacing w:line="264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BC4849" w:rsidRPr="00A01C27">
        <w:rPr>
          <w:color w:val="auto"/>
          <w:sz w:val="28"/>
          <w:szCs w:val="28"/>
        </w:rPr>
        <w:t xml:space="preserve">еревод поэтического произведения с английского языка на русский язык, объем текста – 800-1000 печатных знаков </w:t>
      </w:r>
    </w:p>
    <w:p w:rsidR="00A01C27" w:rsidRDefault="00A01C27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912FB0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4</w:t>
      </w:r>
      <w:r w:rsidR="00C70494" w:rsidRPr="00A01C27">
        <w:rPr>
          <w:rFonts w:eastAsia="Times New Roman" w:cs="Times New Roman"/>
          <w:b/>
          <w:sz w:val="28"/>
          <w:szCs w:val="28"/>
        </w:rPr>
        <w:t>. Сроки проведения Конкурса</w:t>
      </w:r>
    </w:p>
    <w:p w:rsidR="00303651" w:rsidRPr="00A01C27" w:rsidRDefault="00C70494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 xml:space="preserve">4.1. </w:t>
      </w:r>
      <w:r w:rsidR="00303651" w:rsidRPr="00A01C27">
        <w:rPr>
          <w:rFonts w:eastAsia="Times New Roman" w:cs="Times New Roman"/>
          <w:sz w:val="28"/>
          <w:szCs w:val="28"/>
        </w:rPr>
        <w:t>Конкурс проводится с 12 по 14 мая 2026 года.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cs="Times New Roman"/>
          <w:spacing w:val="-4"/>
          <w:sz w:val="28"/>
          <w:szCs w:val="28"/>
          <w:lang w:eastAsia="ru-RU"/>
        </w:rPr>
      </w:pPr>
      <w:r w:rsidRPr="00A01C27">
        <w:rPr>
          <w:rFonts w:cs="Times New Roman"/>
          <w:spacing w:val="-4"/>
          <w:sz w:val="28"/>
          <w:szCs w:val="28"/>
          <w:lang w:eastAsia="ru-RU"/>
        </w:rPr>
        <w:t>4.2. С 12 мая по 14  мая 2026 г участники выполняют перевод художественного или публицистического текста с английского или немецкого языков. Оригиналы текстов доступны на Яндекс диске по ссылкам, приведенным ниже с 09.00 12 мая 2026 г. до 22.00 14 мая 2026 г.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cs="Times New Roman"/>
          <w:spacing w:val="-4"/>
          <w:sz w:val="28"/>
          <w:szCs w:val="28"/>
          <w:lang w:eastAsia="ru-RU"/>
        </w:rPr>
        <w:t>4.3. 14 мая 2026 г.  участники заполняют заявки на участие в конкурсе и прикрепляют файл с выполненным переводом к заполненной заявке. Заявки на участие в Конкурсе, поданные позже указанного срока, не рассматриваются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cs="Times New Roman"/>
          <w:spacing w:val="-4"/>
          <w:sz w:val="28"/>
          <w:szCs w:val="28"/>
          <w:lang w:eastAsia="ru-RU"/>
        </w:rPr>
      </w:pPr>
      <w:r w:rsidRPr="00A01C27">
        <w:rPr>
          <w:rFonts w:cs="Times New Roman"/>
          <w:spacing w:val="-4"/>
          <w:sz w:val="28"/>
          <w:szCs w:val="28"/>
          <w:lang w:eastAsia="ru-RU"/>
        </w:rPr>
        <w:t>4.4. С 15 по 18 мая 2026 г. жюри оценивает работы, представленные на конкурс, и подводит итоги конкурса.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cs="Times New Roman"/>
          <w:spacing w:val="-4"/>
          <w:sz w:val="28"/>
          <w:szCs w:val="28"/>
          <w:lang w:eastAsia="ru-RU"/>
        </w:rPr>
        <w:t>4.5. С 19 по 20 мая 2026 г информация об итогах конкурса размещается на сайте МАУ</w:t>
      </w:r>
    </w:p>
    <w:p w:rsidR="00912FB0" w:rsidRPr="00A01C27" w:rsidRDefault="00912FB0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912FB0" w:rsidRPr="00A01C27" w:rsidRDefault="00C70494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5. Порядок организации и проведения Конкурса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 xml:space="preserve">5.1. </w:t>
      </w:r>
      <w:proofErr w:type="gramStart"/>
      <w:r w:rsidRPr="00A01C27">
        <w:rPr>
          <w:rFonts w:eastAsia="Times New Roman" w:cs="Times New Roman"/>
          <w:sz w:val="28"/>
          <w:szCs w:val="28"/>
        </w:rPr>
        <w:t xml:space="preserve">В Конкурсе могут принимать участие обучающиеся высших учебных заведений </w:t>
      </w:r>
      <w:r w:rsidR="000C14E8" w:rsidRPr="00A01C27">
        <w:rPr>
          <w:rFonts w:eastAsia="Calibri" w:cs="Times New Roman"/>
          <w:sz w:val="28"/>
          <w:szCs w:val="28"/>
          <w:lang w:eastAsia="en-US"/>
        </w:rPr>
        <w:t>Российской Федерации и зарубежных стран</w:t>
      </w:r>
      <w:r w:rsidRPr="00A01C27">
        <w:rPr>
          <w:rFonts w:eastAsia="Times New Roman" w:cs="Times New Roman"/>
          <w:sz w:val="28"/>
          <w:szCs w:val="28"/>
        </w:rPr>
        <w:t>.</w:t>
      </w:r>
      <w:proofErr w:type="gramEnd"/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 xml:space="preserve">5.2. Для участия в Конкурсе необходимо предоставить согласие на обработку персональных данных. </w:t>
      </w:r>
    </w:p>
    <w:p w:rsidR="00912FB0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>5.3. Участие в Конкурсе бесплатное.</w:t>
      </w:r>
    </w:p>
    <w:p w:rsidR="00912FB0" w:rsidRPr="00A01C27" w:rsidRDefault="00912FB0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912FB0" w:rsidRPr="00A01C27" w:rsidRDefault="00C70494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6. Процедура предоставления работ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>6.1. Материалы  Конкурса  размещаются организатором Конкурса на Яндекс диске.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>6.2. Заявки и согласия на обработку персональных данных заполняются участниками на Яндекс диске по ссылке, указанной в информационном письме.</w:t>
      </w:r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01C27">
        <w:rPr>
          <w:rFonts w:eastAsia="Times New Roman" w:cs="Times New Roman"/>
          <w:sz w:val="28"/>
          <w:szCs w:val="28"/>
        </w:rPr>
        <w:t>6.3. Конкурсные работы загружаются в виде файла, прикрепленного к заполненной заявке. Файл с текстом выполненного перевода должен иметь название, содержащее фамилию и инициалы участника с расширением .</w:t>
      </w:r>
      <w:proofErr w:type="spellStart"/>
      <w:r w:rsidRPr="00A01C27">
        <w:rPr>
          <w:rFonts w:eastAsia="Times New Roman" w:cs="Times New Roman"/>
          <w:sz w:val="28"/>
          <w:szCs w:val="28"/>
          <w:lang w:val="en-US"/>
        </w:rPr>
        <w:t>docx</w:t>
      </w:r>
      <w:proofErr w:type="spellEnd"/>
      <w:r w:rsidRPr="00A01C27">
        <w:rPr>
          <w:rFonts w:eastAsia="Times New Roman" w:cs="Times New Roman"/>
          <w:sz w:val="28"/>
          <w:szCs w:val="28"/>
        </w:rPr>
        <w:t xml:space="preserve">  или .</w:t>
      </w:r>
      <w:r w:rsidRPr="00A01C27">
        <w:rPr>
          <w:rFonts w:eastAsia="Times New Roman" w:cs="Times New Roman"/>
          <w:sz w:val="28"/>
          <w:szCs w:val="28"/>
          <w:lang w:val="en-US"/>
        </w:rPr>
        <w:t>doc</w:t>
      </w:r>
      <w:r w:rsidRPr="00A01C27">
        <w:rPr>
          <w:rFonts w:eastAsia="Times New Roman" w:cs="Times New Roman"/>
          <w:sz w:val="28"/>
          <w:szCs w:val="28"/>
        </w:rPr>
        <w:t xml:space="preserve"> (например, Иванов В.П.</w:t>
      </w:r>
      <w:proofErr w:type="spellStart"/>
      <w:r w:rsidRPr="00A01C27">
        <w:rPr>
          <w:rFonts w:eastAsia="Times New Roman" w:cs="Times New Roman"/>
          <w:sz w:val="28"/>
          <w:szCs w:val="28"/>
          <w:lang w:val="en-US"/>
        </w:rPr>
        <w:t>docx</w:t>
      </w:r>
      <w:proofErr w:type="spellEnd"/>
      <w:r w:rsidRPr="00A01C27">
        <w:rPr>
          <w:rFonts w:eastAsia="Times New Roman" w:cs="Times New Roman"/>
          <w:sz w:val="28"/>
          <w:szCs w:val="28"/>
        </w:rPr>
        <w:t xml:space="preserve">). </w:t>
      </w:r>
    </w:p>
    <w:p w:rsidR="00303651" w:rsidRPr="00A01C27" w:rsidRDefault="00A01C27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6.4. </w:t>
      </w:r>
      <w:r w:rsidR="00303651" w:rsidRPr="00A01C27">
        <w:rPr>
          <w:rFonts w:eastAsia="Times New Roman" w:cs="Times New Roman"/>
          <w:sz w:val="28"/>
          <w:szCs w:val="28"/>
        </w:rPr>
        <w:t xml:space="preserve">Формат документа: текстовый редактор </w:t>
      </w:r>
      <w:r w:rsidR="00303651" w:rsidRPr="00A01C27">
        <w:rPr>
          <w:rFonts w:eastAsia="Times New Roman" w:cs="Times New Roman"/>
          <w:sz w:val="28"/>
          <w:szCs w:val="28"/>
          <w:lang w:val="en-US"/>
        </w:rPr>
        <w:t>Word</w:t>
      </w:r>
      <w:r w:rsidR="00303651" w:rsidRPr="00A01C27">
        <w:rPr>
          <w:rFonts w:eastAsia="Times New Roman" w:cs="Times New Roman"/>
          <w:sz w:val="28"/>
          <w:szCs w:val="28"/>
        </w:rPr>
        <w:t xml:space="preserve">, ориентация книжная, поля – 2,5 см, шрифт </w:t>
      </w:r>
      <w:r w:rsidR="00303651" w:rsidRPr="00A01C27">
        <w:rPr>
          <w:rFonts w:eastAsia="Times New Roman" w:cs="Times New Roman"/>
          <w:sz w:val="28"/>
          <w:szCs w:val="28"/>
          <w:lang w:val="en-US"/>
        </w:rPr>
        <w:t>TimesNewRoman</w:t>
      </w:r>
      <w:r w:rsidR="00303651" w:rsidRPr="00A01C27">
        <w:rPr>
          <w:rFonts w:eastAsia="Times New Roman" w:cs="Times New Roman"/>
          <w:sz w:val="28"/>
          <w:szCs w:val="28"/>
        </w:rPr>
        <w:t>, кегль 14, выравнивание по ширине, межстрочный интервал – 1,5. В левом верхнем углу страницы необходимо указать фамилию, имя, отчество участника и название учебного заведения.</w:t>
      </w:r>
    </w:p>
    <w:p w:rsidR="00303651" w:rsidRPr="00A01C27" w:rsidRDefault="00A01C27" w:rsidP="00A01C27">
      <w:pPr>
        <w:pStyle w:val="15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303651" w:rsidRPr="00A01C27">
        <w:rPr>
          <w:rFonts w:ascii="Times New Roman" w:hAnsi="Times New Roman" w:cs="Times New Roman"/>
          <w:sz w:val="28"/>
          <w:szCs w:val="28"/>
        </w:rPr>
        <w:t xml:space="preserve">. Все конкурсные работы должны быть авторскими. К участию в Конкурсе принимаются переводы, выполненные лично заявителем. На </w:t>
      </w:r>
      <w:r w:rsidR="00303651" w:rsidRPr="00A01C27">
        <w:rPr>
          <w:rFonts w:ascii="Times New Roman" w:hAnsi="Times New Roman" w:cs="Times New Roman"/>
          <w:sz w:val="28"/>
          <w:szCs w:val="28"/>
        </w:rPr>
        <w:lastRenderedPageBreak/>
        <w:t>Конкурс не принимаются работы, выполненные с применением приложений, использующих инструменты искусственного интеллекта.</w:t>
      </w:r>
    </w:p>
    <w:p w:rsidR="00A01C27" w:rsidRDefault="00A01C27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303651" w:rsidRPr="00A01C27" w:rsidRDefault="00303651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A01C27">
        <w:rPr>
          <w:rFonts w:eastAsia="Times New Roman" w:cs="Times New Roman"/>
          <w:b/>
          <w:sz w:val="28"/>
          <w:szCs w:val="28"/>
        </w:rPr>
        <w:t>7. Критерии оценки конкурсных работ</w:t>
      </w:r>
    </w:p>
    <w:p w:rsidR="00303651" w:rsidRPr="00A01C27" w:rsidRDefault="00303651" w:rsidP="00A01C27">
      <w:pPr>
        <w:pStyle w:val="15"/>
        <w:spacing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1C27">
        <w:rPr>
          <w:rFonts w:ascii="Times New Roman" w:hAnsi="Times New Roman" w:cs="Times New Roman"/>
          <w:iCs/>
          <w:sz w:val="28"/>
          <w:szCs w:val="28"/>
        </w:rPr>
        <w:t>7.1</w:t>
      </w:r>
      <w:r w:rsidR="00A01C27">
        <w:rPr>
          <w:rFonts w:ascii="Times New Roman" w:hAnsi="Times New Roman" w:cs="Times New Roman"/>
          <w:iCs/>
          <w:sz w:val="28"/>
          <w:szCs w:val="28"/>
        </w:rPr>
        <w:t>.</w:t>
      </w:r>
      <w:r w:rsidRPr="00A01C27">
        <w:rPr>
          <w:rFonts w:ascii="Times New Roman" w:hAnsi="Times New Roman" w:cs="Times New Roman"/>
          <w:iCs/>
          <w:sz w:val="28"/>
          <w:szCs w:val="28"/>
        </w:rPr>
        <w:t xml:space="preserve"> Перевод прозаического произведения.</w:t>
      </w:r>
    </w:p>
    <w:p w:rsidR="00303651" w:rsidRPr="00A01C27" w:rsidRDefault="00303651" w:rsidP="00A01C27">
      <w:pPr>
        <w:pStyle w:val="14"/>
        <w:tabs>
          <w:tab w:val="left" w:pos="180"/>
        </w:tabs>
        <w:spacing w:before="0" w:after="0" w:line="264" w:lineRule="auto"/>
        <w:ind w:firstLine="709"/>
        <w:jc w:val="both"/>
        <w:rPr>
          <w:rFonts w:eastAsia="Symbol"/>
          <w:bCs/>
          <w:sz w:val="28"/>
          <w:szCs w:val="28"/>
        </w:rPr>
      </w:pPr>
      <w:r w:rsidRPr="00A01C27">
        <w:rPr>
          <w:rFonts w:eastAsia="Symbol"/>
          <w:bCs/>
          <w:sz w:val="28"/>
          <w:szCs w:val="28"/>
        </w:rPr>
        <w:t xml:space="preserve">- </w:t>
      </w:r>
      <w:r w:rsidRPr="00A01C27">
        <w:rPr>
          <w:bCs/>
          <w:sz w:val="28"/>
          <w:szCs w:val="28"/>
        </w:rPr>
        <w:t xml:space="preserve">точность и полнота передачи содержания </w:t>
      </w:r>
      <w:r w:rsidRPr="00A01C27">
        <w:rPr>
          <w:sz w:val="28"/>
          <w:szCs w:val="28"/>
        </w:rPr>
        <w:t>отрывка прозаического текста,</w:t>
      </w:r>
      <w:r w:rsidRPr="00A01C27">
        <w:rPr>
          <w:bCs/>
          <w:sz w:val="28"/>
          <w:szCs w:val="28"/>
        </w:rPr>
        <w:t xml:space="preserve"> стилистическое соответствие перевода оригиналу</w:t>
      </w:r>
      <w:r w:rsidR="00A01C27" w:rsidRPr="00A01C27">
        <w:rPr>
          <w:bCs/>
          <w:sz w:val="28"/>
          <w:szCs w:val="28"/>
        </w:rPr>
        <w:t>,</w:t>
      </w:r>
      <w:r w:rsidRPr="00A01C27">
        <w:rPr>
          <w:bCs/>
          <w:sz w:val="28"/>
          <w:szCs w:val="28"/>
        </w:rPr>
        <w:t xml:space="preserve"> соответствие текста перевода системно-языковым нормам русского языка (10 баллов)</w:t>
      </w:r>
      <w:r w:rsidR="00A01C27" w:rsidRPr="00A01C27">
        <w:rPr>
          <w:bCs/>
          <w:sz w:val="28"/>
          <w:szCs w:val="28"/>
        </w:rPr>
        <w:t>;</w:t>
      </w:r>
    </w:p>
    <w:p w:rsidR="00303651" w:rsidRPr="00A01C27" w:rsidRDefault="00303651" w:rsidP="00A01C27">
      <w:pPr>
        <w:pStyle w:val="14"/>
        <w:tabs>
          <w:tab w:val="left" w:pos="180"/>
        </w:tabs>
        <w:spacing w:before="0" w:after="0" w:line="264" w:lineRule="auto"/>
        <w:ind w:firstLine="709"/>
        <w:jc w:val="both"/>
        <w:rPr>
          <w:rFonts w:eastAsia="Symbol"/>
          <w:bCs/>
          <w:sz w:val="28"/>
          <w:szCs w:val="28"/>
        </w:rPr>
      </w:pPr>
      <w:r w:rsidRPr="00A01C27">
        <w:rPr>
          <w:rFonts w:eastAsia="Symbol"/>
          <w:bCs/>
          <w:sz w:val="28"/>
          <w:szCs w:val="28"/>
        </w:rPr>
        <w:t xml:space="preserve">- точная передача эмоциональной информации </w:t>
      </w:r>
      <w:r w:rsidRPr="00A01C27">
        <w:rPr>
          <w:bCs/>
          <w:sz w:val="28"/>
          <w:szCs w:val="28"/>
        </w:rPr>
        <w:t>отрывка прозы, сохранение в целом авторской оценки (10 баллов)</w:t>
      </w:r>
      <w:r w:rsidR="00A01C27" w:rsidRPr="00A01C27">
        <w:rPr>
          <w:bCs/>
          <w:sz w:val="28"/>
          <w:szCs w:val="28"/>
        </w:rPr>
        <w:t>;</w:t>
      </w:r>
    </w:p>
    <w:p w:rsidR="00303651" w:rsidRPr="00A01C27" w:rsidRDefault="00303651" w:rsidP="00A01C27">
      <w:pPr>
        <w:pStyle w:val="14"/>
        <w:tabs>
          <w:tab w:val="left" w:pos="180"/>
        </w:tabs>
        <w:spacing w:before="0" w:after="0" w:line="264" w:lineRule="auto"/>
        <w:ind w:firstLine="709"/>
        <w:jc w:val="both"/>
        <w:rPr>
          <w:rFonts w:eastAsia="Symbol"/>
          <w:bCs/>
          <w:sz w:val="28"/>
          <w:szCs w:val="28"/>
        </w:rPr>
      </w:pPr>
      <w:r w:rsidRPr="00A01C27">
        <w:rPr>
          <w:rFonts w:eastAsia="Symbol"/>
          <w:bCs/>
          <w:sz w:val="28"/>
          <w:szCs w:val="28"/>
        </w:rPr>
        <w:t>- выполнение требований по оформлению, пунктуации и орфографии (5 баллов).</w:t>
      </w:r>
    </w:p>
    <w:p w:rsidR="00303651" w:rsidRPr="00A01C27" w:rsidRDefault="00A01C27" w:rsidP="00A01C27">
      <w:pPr>
        <w:pStyle w:val="15"/>
        <w:spacing w:line="264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7.2. </w:t>
      </w:r>
      <w:r w:rsidR="00303651" w:rsidRPr="00A01C27">
        <w:rPr>
          <w:rFonts w:ascii="Times New Roman" w:hAnsi="Times New Roman" w:cs="Times New Roman"/>
          <w:iCs/>
          <w:sz w:val="28"/>
          <w:szCs w:val="28"/>
        </w:rPr>
        <w:t>Перевод поэтического произведения.</w:t>
      </w:r>
    </w:p>
    <w:p w:rsidR="00303651" w:rsidRPr="00A01C27" w:rsidRDefault="00303651" w:rsidP="00A01C27">
      <w:pPr>
        <w:pStyle w:val="15"/>
        <w:spacing w:line="264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01C27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A01C27">
        <w:rPr>
          <w:rFonts w:ascii="Times New Roman" w:hAnsi="Times New Roman" w:cs="Times New Roman"/>
          <w:bCs/>
          <w:sz w:val="28"/>
          <w:szCs w:val="28"/>
        </w:rPr>
        <w:t xml:space="preserve">точность и полнота передачи содержания поэтического произведения, </w:t>
      </w:r>
      <w:r w:rsidR="00A01C27" w:rsidRPr="00A01C27">
        <w:rPr>
          <w:rFonts w:ascii="Times New Roman" w:hAnsi="Times New Roman" w:cs="Times New Roman"/>
          <w:bCs/>
          <w:sz w:val="28"/>
          <w:szCs w:val="28"/>
        </w:rPr>
        <w:t xml:space="preserve">стилистическое соответствие перевода оригиналу, </w:t>
      </w:r>
      <w:r w:rsidRPr="00A01C27">
        <w:rPr>
          <w:rFonts w:ascii="Times New Roman" w:hAnsi="Times New Roman" w:cs="Times New Roman"/>
          <w:bCs/>
          <w:sz w:val="28"/>
          <w:szCs w:val="28"/>
        </w:rPr>
        <w:t>соответствие текста перевода системно-языковым нормам русского языка (10 баллов)</w:t>
      </w:r>
      <w:r w:rsidR="00A01C27" w:rsidRPr="00A01C27">
        <w:rPr>
          <w:rFonts w:ascii="Times New Roman" w:hAnsi="Times New Roman" w:cs="Times New Roman"/>
          <w:bCs/>
          <w:sz w:val="28"/>
          <w:szCs w:val="28"/>
        </w:rPr>
        <w:t>;</w:t>
      </w:r>
    </w:p>
    <w:p w:rsidR="00303651" w:rsidRPr="00A01C27" w:rsidRDefault="00303651" w:rsidP="00A01C27">
      <w:pPr>
        <w:pStyle w:val="16"/>
        <w:tabs>
          <w:tab w:val="left" w:pos="28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C27">
        <w:rPr>
          <w:rFonts w:ascii="Times New Roman" w:hAnsi="Times New Roman" w:cs="Times New Roman"/>
          <w:bCs/>
          <w:sz w:val="28"/>
          <w:szCs w:val="28"/>
        </w:rPr>
        <w:t>- стилистическое и эмоциональное соответствие перевода оригиналу (10 баллов)</w:t>
      </w:r>
      <w:r w:rsidR="00A01C27" w:rsidRPr="00A01C27">
        <w:rPr>
          <w:rFonts w:ascii="Times New Roman" w:hAnsi="Times New Roman" w:cs="Times New Roman"/>
          <w:bCs/>
          <w:sz w:val="28"/>
          <w:szCs w:val="28"/>
        </w:rPr>
        <w:t>;</w:t>
      </w:r>
    </w:p>
    <w:p w:rsidR="00303651" w:rsidRPr="00A01C27" w:rsidRDefault="00303651" w:rsidP="00A01C27">
      <w:pPr>
        <w:pStyle w:val="16"/>
        <w:tabs>
          <w:tab w:val="left" w:pos="180"/>
          <w:tab w:val="left" w:pos="28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C27">
        <w:rPr>
          <w:rFonts w:ascii="Times New Roman" w:hAnsi="Times New Roman" w:cs="Times New Roman"/>
          <w:bCs/>
          <w:sz w:val="28"/>
          <w:szCs w:val="28"/>
        </w:rPr>
        <w:t>- соблюдение рифмы и ритмического рисунка поэтического произведения (10 баллов)</w:t>
      </w:r>
      <w:r w:rsidR="00A01C27" w:rsidRPr="00A01C27">
        <w:rPr>
          <w:rFonts w:ascii="Times New Roman" w:hAnsi="Times New Roman" w:cs="Times New Roman"/>
          <w:bCs/>
          <w:sz w:val="28"/>
          <w:szCs w:val="28"/>
        </w:rPr>
        <w:t>;</w:t>
      </w:r>
    </w:p>
    <w:p w:rsidR="00303651" w:rsidRPr="00A01C27" w:rsidRDefault="00303651" w:rsidP="00A01C27">
      <w:pPr>
        <w:pStyle w:val="14"/>
        <w:tabs>
          <w:tab w:val="left" w:pos="180"/>
          <w:tab w:val="left" w:pos="284"/>
        </w:tabs>
        <w:spacing w:before="0" w:after="0" w:line="264" w:lineRule="auto"/>
        <w:ind w:firstLine="709"/>
        <w:jc w:val="both"/>
        <w:rPr>
          <w:rFonts w:eastAsia="Symbol"/>
          <w:bCs/>
          <w:sz w:val="28"/>
          <w:szCs w:val="28"/>
        </w:rPr>
      </w:pPr>
      <w:r w:rsidRPr="00A01C27">
        <w:rPr>
          <w:rFonts w:eastAsia="Symbol"/>
          <w:bCs/>
          <w:sz w:val="28"/>
          <w:szCs w:val="28"/>
        </w:rPr>
        <w:t>- выполнение требований по оформлению, пунктуации и орфографии (5 баллов).</w:t>
      </w:r>
    </w:p>
    <w:p w:rsidR="00912FB0" w:rsidRPr="00A01C27" w:rsidRDefault="00912FB0" w:rsidP="00A01C27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912FB0" w:rsidRPr="00A01C27" w:rsidRDefault="00A01C27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8</w:t>
      </w:r>
      <w:r w:rsidR="00C70494" w:rsidRPr="00A01C27">
        <w:rPr>
          <w:rFonts w:eastAsia="Times New Roman" w:cs="Times New Roman"/>
          <w:b/>
          <w:sz w:val="28"/>
          <w:szCs w:val="28"/>
        </w:rPr>
        <w:t>. Награды и поощрения</w:t>
      </w:r>
    </w:p>
    <w:p w:rsidR="00912FB0" w:rsidRPr="00A01C27" w:rsidRDefault="00912FB0" w:rsidP="00A01C27">
      <w:pPr>
        <w:spacing w:line="264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4660A0" w:rsidRPr="00B66449" w:rsidRDefault="004660A0" w:rsidP="004660A0">
      <w:pPr>
        <w:spacing w:line="288" w:lineRule="auto"/>
        <w:ind w:firstLine="567"/>
        <w:jc w:val="both"/>
        <w:rPr>
          <w:rFonts w:cs="Times New Roman"/>
          <w:sz w:val="28"/>
          <w:szCs w:val="28"/>
        </w:rPr>
      </w:pPr>
      <w:r w:rsidRPr="00B66449">
        <w:rPr>
          <w:rFonts w:eastAsia="Times New Roman" w:cs="Times New Roman"/>
          <w:sz w:val="28"/>
          <w:szCs w:val="28"/>
        </w:rPr>
        <w:t xml:space="preserve">Победители и призеры Конкурса награждаются дипломами  </w:t>
      </w:r>
      <w:r w:rsidRPr="00B66449">
        <w:rPr>
          <w:rFonts w:cs="Times New Roman"/>
          <w:sz w:val="28"/>
          <w:szCs w:val="28"/>
        </w:rPr>
        <w:t>первой, второй и третьей степени. Сертификаты участников и благодарности руководителям высылаются по запросу.</w:t>
      </w:r>
    </w:p>
    <w:p w:rsidR="004660A0" w:rsidRPr="00B66449" w:rsidRDefault="004660A0" w:rsidP="004660A0">
      <w:pPr>
        <w:spacing w:line="288" w:lineRule="auto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4660A0" w:rsidRPr="00B66449" w:rsidRDefault="004660A0" w:rsidP="004660A0">
      <w:pPr>
        <w:spacing w:line="288" w:lineRule="auto"/>
        <w:jc w:val="both"/>
        <w:rPr>
          <w:rFonts w:eastAsia="Times New Roman" w:cs="Times New Roman"/>
          <w:sz w:val="28"/>
          <w:szCs w:val="28"/>
        </w:rPr>
      </w:pPr>
      <w:r w:rsidRPr="00B66449">
        <w:rPr>
          <w:rFonts w:eastAsia="Times New Roman" w:cs="Times New Roman"/>
          <w:sz w:val="28"/>
          <w:szCs w:val="28"/>
        </w:rPr>
        <w:t>Результаты Конкурса размещаются организатором олимпиады:</w:t>
      </w:r>
    </w:p>
    <w:p w:rsidR="004660A0" w:rsidRPr="00B66449" w:rsidRDefault="004660A0" w:rsidP="004660A0">
      <w:pPr>
        <w:spacing w:line="288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B66449">
        <w:rPr>
          <w:rFonts w:eastAsia="Times New Roman" w:cs="Times New Roman"/>
          <w:sz w:val="28"/>
          <w:szCs w:val="28"/>
        </w:rPr>
        <w:t>- на сайте МАУ (https://www.mauniver.ru)</w:t>
      </w:r>
    </w:p>
    <w:p w:rsidR="004660A0" w:rsidRPr="00FC4CBC" w:rsidRDefault="004660A0" w:rsidP="004660A0">
      <w:pPr>
        <w:spacing w:line="288" w:lineRule="auto"/>
        <w:ind w:firstLine="567"/>
        <w:jc w:val="both"/>
        <w:rPr>
          <w:b/>
          <w:i/>
        </w:rPr>
      </w:pPr>
      <w:r w:rsidRPr="00B66449">
        <w:rPr>
          <w:rFonts w:eastAsia="Times New Roman" w:cs="Times New Roman"/>
          <w:sz w:val="28"/>
          <w:szCs w:val="28"/>
        </w:rPr>
        <w:t>- в группе кафедры филологии, межкультурной коммуникации и журналистики МАУ «</w:t>
      </w:r>
      <w:proofErr w:type="spellStart"/>
      <w:r w:rsidRPr="00B66449">
        <w:rPr>
          <w:rFonts w:eastAsia="Times New Roman" w:cs="Times New Roman"/>
          <w:sz w:val="28"/>
          <w:szCs w:val="28"/>
        </w:rPr>
        <w:t>ВКонтакте</w:t>
      </w:r>
      <w:proofErr w:type="spellEnd"/>
      <w:r w:rsidRPr="00B66449">
        <w:rPr>
          <w:rFonts w:eastAsia="Times New Roman" w:cs="Times New Roman"/>
          <w:sz w:val="28"/>
          <w:szCs w:val="28"/>
        </w:rPr>
        <w:t>» (</w:t>
      </w:r>
      <w:hyperlink r:id="rId9" w:history="1">
        <w:r w:rsidRPr="00B66449">
          <w:rPr>
            <w:rStyle w:val="a7"/>
            <w:rFonts w:eastAsia="Times New Roman"/>
            <w:sz w:val="28"/>
            <w:szCs w:val="28"/>
          </w:rPr>
          <w:t>https://vk.com/public200159835</w:t>
        </w:r>
      </w:hyperlink>
      <w:r w:rsidRPr="00B66449">
        <w:rPr>
          <w:rFonts w:eastAsia="Times New Roman" w:cs="Times New Roman"/>
          <w:sz w:val="28"/>
          <w:szCs w:val="28"/>
        </w:rPr>
        <w:t>)</w:t>
      </w:r>
    </w:p>
    <w:p w:rsidR="00C70494" w:rsidRPr="00A01C27" w:rsidRDefault="00C70494" w:rsidP="004660A0">
      <w:pPr>
        <w:spacing w:line="264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sectPr w:rsidR="00C70494" w:rsidRPr="00A01C27" w:rsidSect="00310537">
      <w:pgSz w:w="11906" w:h="16838"/>
      <w:pgMar w:top="1134" w:right="141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Times New Roman" w:cs="Times New Roman"/>
        <w:b/>
        <w:color w:val="00000A"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F71401D"/>
    <w:multiLevelType w:val="multilevel"/>
    <w:tmpl w:val="CCC0858C"/>
    <w:lvl w:ilvl="0">
      <w:start w:val="1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69924913"/>
    <w:multiLevelType w:val="multilevel"/>
    <w:tmpl w:val="9B8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71BF705D"/>
    <w:multiLevelType w:val="multilevel"/>
    <w:tmpl w:val="D234AD1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55"/>
    <w:rsid w:val="000C14E8"/>
    <w:rsid w:val="00303651"/>
    <w:rsid w:val="00310537"/>
    <w:rsid w:val="00440A55"/>
    <w:rsid w:val="004660A0"/>
    <w:rsid w:val="008C74AF"/>
    <w:rsid w:val="00912FB0"/>
    <w:rsid w:val="00A01C27"/>
    <w:rsid w:val="00BC4849"/>
    <w:rsid w:val="00C70494"/>
    <w:rsid w:val="00CF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i w:val="0"/>
      <w:sz w:val="32"/>
      <w:szCs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b/>
      <w:color w:val="00000A"/>
      <w:sz w:val="32"/>
      <w:szCs w:val="3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ListLabel3">
    <w:name w:val="ListLabel 3"/>
    <w:rPr>
      <w:rFonts w:eastAsia="Times New Roman" w:cs="Times New Roman"/>
      <w:i w:val="0"/>
      <w:sz w:val="32"/>
      <w:szCs w:val="32"/>
    </w:rPr>
  </w:style>
  <w:style w:type="character" w:customStyle="1" w:styleId="ListLabel1">
    <w:name w:val="ListLabel 1"/>
    <w:rPr>
      <w:b/>
      <w:color w:val="00000A"/>
      <w:sz w:val="32"/>
      <w:szCs w:val="32"/>
    </w:rPr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Default">
    <w:name w:val="Default"/>
    <w:rsid w:val="00BC4849"/>
    <w:pPr>
      <w:suppressAutoHyphens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BC4849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7">
    <w:name w:val="Hyperlink"/>
    <w:basedOn w:val="a0"/>
    <w:uiPriority w:val="99"/>
    <w:rsid w:val="00BC4849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30365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"/>
    <w:rsid w:val="00303651"/>
    <w:pPr>
      <w:widowControl/>
      <w:spacing w:before="100" w:after="100"/>
    </w:pPr>
    <w:rPr>
      <w:rFonts w:eastAsia="Times New Roman" w:cs="Times New Roman"/>
      <w:kern w:val="0"/>
      <w:lang w:eastAsia="ar-SA" w:bidi="ar-SA"/>
    </w:rPr>
  </w:style>
  <w:style w:type="paragraph" w:customStyle="1" w:styleId="15">
    <w:name w:val="Без интервала1"/>
    <w:rsid w:val="00303651"/>
    <w:pPr>
      <w:suppressAutoHyphens/>
    </w:pPr>
    <w:rPr>
      <w:rFonts w:ascii="Calibri" w:hAnsi="Calibri" w:cs="font295"/>
      <w:sz w:val="22"/>
      <w:szCs w:val="22"/>
      <w:lang w:eastAsia="ar-SA"/>
    </w:rPr>
  </w:style>
  <w:style w:type="paragraph" w:customStyle="1" w:styleId="16">
    <w:name w:val="Абзац списка1"/>
    <w:basedOn w:val="a"/>
    <w:rsid w:val="00303651"/>
    <w:pPr>
      <w:widowControl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i w:val="0"/>
      <w:sz w:val="32"/>
      <w:szCs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b/>
      <w:color w:val="00000A"/>
      <w:sz w:val="32"/>
      <w:szCs w:val="3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ListLabel3">
    <w:name w:val="ListLabel 3"/>
    <w:rPr>
      <w:rFonts w:eastAsia="Times New Roman" w:cs="Times New Roman"/>
      <w:i w:val="0"/>
      <w:sz w:val="32"/>
      <w:szCs w:val="32"/>
    </w:rPr>
  </w:style>
  <w:style w:type="character" w:customStyle="1" w:styleId="ListLabel1">
    <w:name w:val="ListLabel 1"/>
    <w:rPr>
      <w:b/>
      <w:color w:val="00000A"/>
      <w:sz w:val="32"/>
      <w:szCs w:val="32"/>
    </w:rPr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Default">
    <w:name w:val="Default"/>
    <w:rsid w:val="00BC4849"/>
    <w:pPr>
      <w:suppressAutoHyphens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BC4849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7">
    <w:name w:val="Hyperlink"/>
    <w:basedOn w:val="a0"/>
    <w:uiPriority w:val="99"/>
    <w:rsid w:val="00BC4849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30365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"/>
    <w:rsid w:val="00303651"/>
    <w:pPr>
      <w:widowControl/>
      <w:spacing w:before="100" w:after="100"/>
    </w:pPr>
    <w:rPr>
      <w:rFonts w:eastAsia="Times New Roman" w:cs="Times New Roman"/>
      <w:kern w:val="0"/>
      <w:lang w:eastAsia="ar-SA" w:bidi="ar-SA"/>
    </w:rPr>
  </w:style>
  <w:style w:type="paragraph" w:customStyle="1" w:styleId="15">
    <w:name w:val="Без интервала1"/>
    <w:rsid w:val="00303651"/>
    <w:pPr>
      <w:suppressAutoHyphens/>
    </w:pPr>
    <w:rPr>
      <w:rFonts w:ascii="Calibri" w:hAnsi="Calibri" w:cs="font295"/>
      <w:sz w:val="22"/>
      <w:szCs w:val="22"/>
      <w:lang w:eastAsia="ar-SA"/>
    </w:rPr>
  </w:style>
  <w:style w:type="paragraph" w:customStyle="1" w:styleId="16">
    <w:name w:val="Абзац списка1"/>
    <w:basedOn w:val="a"/>
    <w:rsid w:val="00303651"/>
    <w:pPr>
      <w:widowControl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public200159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036C1-D0D1-4DFF-801A-6E3FE852F3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DDCCC0-3E03-4876-8230-2B6FFD5C1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AB759E-C3C5-4525-89F2-FE58A207D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Татьяна Павловна</dc:creator>
  <cp:lastModifiedBy>Волкова Татьяна Павловна</cp:lastModifiedBy>
  <cp:revision>2</cp:revision>
  <cp:lastPrinted>1900-12-31T21:00:00Z</cp:lastPrinted>
  <dcterms:created xsi:type="dcterms:W3CDTF">2026-04-24T08:50:00Z</dcterms:created>
  <dcterms:modified xsi:type="dcterms:W3CDTF">2026-04-24T08:50:00Z</dcterms:modified>
</cp:coreProperties>
</file>